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E" w:rsidRPr="000F163E" w:rsidRDefault="000F163E" w:rsidP="000F163E">
      <w:pPr>
        <w:rPr>
          <w:lang w:val="en-GB"/>
        </w:rPr>
      </w:pPr>
      <w:r>
        <w:rPr>
          <w:lang w:val="en-GB"/>
        </w:rPr>
        <w:t>Final</w:t>
      </w:r>
      <w:bookmarkStart w:id="0" w:name="_GoBack"/>
      <w:bookmarkEnd w:id="0"/>
      <w:r w:rsidRPr="000F163E">
        <w:rPr>
          <w:lang w:val="en-GB"/>
        </w:rPr>
        <w:t xml:space="preserve"> Decision: 37 COM 7A.4 </w:t>
      </w:r>
    </w:p>
    <w:p w:rsidR="000F163E" w:rsidRDefault="000F163E" w:rsidP="000F163E">
      <w:pPr>
        <w:rPr>
          <w:lang w:val="en-GB"/>
        </w:rPr>
      </w:pPr>
      <w:r w:rsidRPr="000F163E">
        <w:rPr>
          <w:lang w:val="en-GB"/>
        </w:rPr>
        <w:t xml:space="preserve">The World Heritage Committee,  </w:t>
      </w:r>
    </w:p>
    <w:p w:rsidR="000F163E" w:rsidRDefault="000F163E" w:rsidP="000F163E">
      <w:pPr>
        <w:rPr>
          <w:lang w:val="en-GB"/>
        </w:rPr>
      </w:pPr>
      <w:r w:rsidRPr="000F163E">
        <w:rPr>
          <w:lang w:val="en-GB"/>
        </w:rPr>
        <w:t xml:space="preserve">1. Having examined Document WHC-13/37.COM/7A.Add, </w:t>
      </w:r>
    </w:p>
    <w:p w:rsidR="000F163E" w:rsidRDefault="000F163E" w:rsidP="000F163E">
      <w:pPr>
        <w:rPr>
          <w:lang w:val="en-GB"/>
        </w:rPr>
      </w:pPr>
      <w:r w:rsidRPr="000F163E">
        <w:rPr>
          <w:lang w:val="en-GB"/>
        </w:rPr>
        <w:t xml:space="preserve">2. Recalling Decision 36 COM 7A.4 adopted at its 36th session (Saint-Petersburg, 2012), </w:t>
      </w:r>
    </w:p>
    <w:p w:rsidR="000F163E" w:rsidRDefault="000F163E" w:rsidP="000F163E">
      <w:pPr>
        <w:rPr>
          <w:lang w:val="en-GB"/>
        </w:rPr>
      </w:pPr>
      <w:r w:rsidRPr="000F163E">
        <w:rPr>
          <w:lang w:val="en-GB"/>
        </w:rPr>
        <w:t xml:space="preserve">3. Addresses its most sincere condolences to the families of the guards killed in operations for the protection of the Park; </w:t>
      </w:r>
    </w:p>
    <w:p w:rsidR="000F163E" w:rsidRDefault="000F163E" w:rsidP="000F163E">
      <w:pPr>
        <w:rPr>
          <w:lang w:val="en-GB"/>
        </w:rPr>
      </w:pPr>
      <w:r w:rsidRPr="000F163E">
        <w:rPr>
          <w:lang w:val="en-GB"/>
        </w:rPr>
        <w:t>4. Expresses its grave concern as to the degradation of the security situation that has serious repercussions on the state of conservation of the property, notably the loss of control of a part of the property, the increase in organized and armed poaching, and the illegal occupation of several parts of the property with the risk of cancelling the progress accomplished in the implementation of the corrective measures;</w:t>
      </w:r>
    </w:p>
    <w:p w:rsidR="000F163E" w:rsidRPr="000F163E" w:rsidRDefault="000F163E" w:rsidP="000F163E">
      <w:pPr>
        <w:rPr>
          <w:lang w:val="en-GB"/>
        </w:rPr>
      </w:pPr>
      <w:r w:rsidRPr="000F163E">
        <w:rPr>
          <w:lang w:val="en-GB"/>
        </w:rPr>
        <w:t xml:space="preserve">5. Recalls the commitments taken by the Congolese Government in the Kinshasa Declaration of January 2011, notably regarding the security of the World Heritage properties and the strengthening of ICCN operational capacities; </w:t>
      </w:r>
    </w:p>
    <w:p w:rsidR="000F163E" w:rsidRDefault="000F163E" w:rsidP="000F163E">
      <w:pPr>
        <w:rPr>
          <w:lang w:val="en-GB"/>
        </w:rPr>
      </w:pPr>
      <w:r w:rsidRPr="000F163E">
        <w:rPr>
          <w:lang w:val="en-GB"/>
        </w:rPr>
        <w:t xml:space="preserve">6. Reiterates its deep concern that the State Party has not yet revised the authorizations for petroleum exploration in the Park, as requested in its Decision 36 COM 7A.4, and on the consequences of the declaration of the Minister of Environment indicating that the government envisaged </w:t>
      </w:r>
      <w:proofErr w:type="spellStart"/>
      <w:r w:rsidRPr="000F163E">
        <w:rPr>
          <w:lang w:val="en-GB"/>
        </w:rPr>
        <w:t>dezatting</w:t>
      </w:r>
      <w:proofErr w:type="spellEnd"/>
      <w:r w:rsidRPr="000F163E">
        <w:rPr>
          <w:lang w:val="en-GB"/>
        </w:rPr>
        <w:t xml:space="preserve"> a part of the Park for petroleum exploitation; </w:t>
      </w:r>
    </w:p>
    <w:p w:rsidR="000F163E" w:rsidRDefault="000F163E" w:rsidP="000F163E">
      <w:pPr>
        <w:rPr>
          <w:lang w:val="en-GB"/>
        </w:rPr>
      </w:pPr>
      <w:r w:rsidRPr="000F163E">
        <w:rPr>
          <w:lang w:val="en-GB"/>
        </w:rPr>
        <w:t xml:space="preserve">7. Expresses its serious concern regarding the project for a new Hydrocarbons Code that would allow petroleum exploitation in protected areas, including World Heritage properties, and requests the State Party to renounce this project; </w:t>
      </w:r>
    </w:p>
    <w:p w:rsidR="000F163E" w:rsidRDefault="000F163E" w:rsidP="000F163E">
      <w:pPr>
        <w:rPr>
          <w:lang w:val="en-GB"/>
        </w:rPr>
      </w:pPr>
      <w:r w:rsidRPr="000F163E">
        <w:rPr>
          <w:lang w:val="en-GB"/>
        </w:rPr>
        <w:t xml:space="preserve">8. Reiterates its request to the State Party to cancel all the oil exploitation permits granted within the property and recalls the incompatibility of oil and mining exploitation and exploration with World Heritage status; </w:t>
      </w:r>
    </w:p>
    <w:p w:rsidR="000F163E" w:rsidRDefault="000F163E" w:rsidP="000F163E">
      <w:pPr>
        <w:rPr>
          <w:lang w:val="en-GB"/>
        </w:rPr>
      </w:pPr>
      <w:r w:rsidRPr="000F163E">
        <w:rPr>
          <w:lang w:val="en-GB"/>
        </w:rPr>
        <w:t xml:space="preserve">9. Also recalls its appeal to the TOTAL and SOCO companies to subscribe to the commitments already accepted by SHELL and ICMM (International Council on Mining and Metals) not to undertake petroleum or mining exploration or exploitation within World Heritage properties, and its request to States Parties to the Convention to do their utmost to ensure that the mining or petroleum companies established on their territories do not damage World Heritage properties, in accordance with Article 6 of the Convention; </w:t>
      </w:r>
    </w:p>
    <w:p w:rsidR="000F163E" w:rsidRDefault="000F163E" w:rsidP="000F163E">
      <w:pPr>
        <w:rPr>
          <w:lang w:val="en-GB"/>
        </w:rPr>
      </w:pPr>
      <w:r w:rsidRPr="000F163E">
        <w:rPr>
          <w:lang w:val="en-GB"/>
        </w:rPr>
        <w:t xml:space="preserve">10. Also requests the State Party to invite a joint World Heritage Centre/IUCN reactive monitoring mission to assess the state of conservation of the property and notably the status of the petroleum exploration projects and the impact of the security situation on the property and, if necessary, to revise the corrective measures and their timetable; </w:t>
      </w:r>
    </w:p>
    <w:p w:rsidR="000F163E" w:rsidRDefault="000F163E" w:rsidP="000F163E">
      <w:pPr>
        <w:rPr>
          <w:lang w:val="en-GB"/>
        </w:rPr>
      </w:pPr>
      <w:r w:rsidRPr="000F163E">
        <w:rPr>
          <w:lang w:val="en-GB"/>
        </w:rPr>
        <w:t>11. Further requests the State Party to submit to the World Heritage Centre, by 1 February 2014, a detailed report on the state of conservation of the property, including an update of the progress accomplished in the implementation of the corrective measures, for examination by the World Heritage Committee at its 38th session in 2014;</w:t>
      </w:r>
    </w:p>
    <w:p w:rsidR="000F163E" w:rsidRDefault="000F163E" w:rsidP="000F163E">
      <w:pPr>
        <w:rPr>
          <w:lang w:val="en-GB"/>
        </w:rPr>
      </w:pPr>
      <w:r w:rsidRPr="000F163E">
        <w:rPr>
          <w:lang w:val="en-GB"/>
        </w:rPr>
        <w:t xml:space="preserve"> 12</w:t>
      </w:r>
      <w:proofErr w:type="gramStart"/>
      <w:r w:rsidRPr="000F163E">
        <w:rPr>
          <w:lang w:val="en-GB"/>
        </w:rPr>
        <w:t>.Decides</w:t>
      </w:r>
      <w:proofErr w:type="gramEnd"/>
      <w:r w:rsidRPr="000F163E">
        <w:rPr>
          <w:lang w:val="en-GB"/>
        </w:rPr>
        <w:t xml:space="preserve"> to continue the application of the Reinforced Monitoring Mechanism of the property; </w:t>
      </w:r>
    </w:p>
    <w:p w:rsidR="008A4F4E" w:rsidRPr="000F163E" w:rsidRDefault="000F163E" w:rsidP="000F163E">
      <w:pPr>
        <w:rPr>
          <w:lang w:val="en-GB"/>
        </w:rPr>
      </w:pPr>
      <w:r w:rsidRPr="000F163E">
        <w:rPr>
          <w:lang w:val="en-GB"/>
        </w:rPr>
        <w:lastRenderedPageBreak/>
        <w:t xml:space="preserve">13. Also decides to retain </w:t>
      </w:r>
      <w:proofErr w:type="spellStart"/>
      <w:r w:rsidRPr="000F163E">
        <w:rPr>
          <w:lang w:val="en-GB"/>
        </w:rPr>
        <w:t>Virunga</w:t>
      </w:r>
      <w:proofErr w:type="spellEnd"/>
      <w:r w:rsidRPr="000F163E">
        <w:rPr>
          <w:lang w:val="en-GB"/>
        </w:rPr>
        <w:t xml:space="preserve"> National Park (Democratic Republic of the Congo) on the List of World Heritage in Danger.</w:t>
      </w:r>
    </w:p>
    <w:sectPr w:rsidR="008A4F4E" w:rsidRPr="000F163E" w:rsidSect="00DE6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63E"/>
    <w:rsid w:val="000028FE"/>
    <w:rsid w:val="0000461B"/>
    <w:rsid w:val="00006138"/>
    <w:rsid w:val="00011426"/>
    <w:rsid w:val="0001392F"/>
    <w:rsid w:val="000140C0"/>
    <w:rsid w:val="00016C39"/>
    <w:rsid w:val="00020A2C"/>
    <w:rsid w:val="0002431A"/>
    <w:rsid w:val="00026F39"/>
    <w:rsid w:val="000305E7"/>
    <w:rsid w:val="0003580E"/>
    <w:rsid w:val="00035F8C"/>
    <w:rsid w:val="00041047"/>
    <w:rsid w:val="00045C8F"/>
    <w:rsid w:val="00046FF6"/>
    <w:rsid w:val="000470B4"/>
    <w:rsid w:val="00051B80"/>
    <w:rsid w:val="00051EDE"/>
    <w:rsid w:val="000537C5"/>
    <w:rsid w:val="000709D1"/>
    <w:rsid w:val="00071FB5"/>
    <w:rsid w:val="00076EF8"/>
    <w:rsid w:val="00080FBF"/>
    <w:rsid w:val="0008333E"/>
    <w:rsid w:val="00083D4C"/>
    <w:rsid w:val="000869F2"/>
    <w:rsid w:val="00092153"/>
    <w:rsid w:val="000A0040"/>
    <w:rsid w:val="000A021E"/>
    <w:rsid w:val="000A0AAD"/>
    <w:rsid w:val="000A0EB7"/>
    <w:rsid w:val="000A5160"/>
    <w:rsid w:val="000A6DD6"/>
    <w:rsid w:val="000B160F"/>
    <w:rsid w:val="000B2676"/>
    <w:rsid w:val="000B37C7"/>
    <w:rsid w:val="000B606B"/>
    <w:rsid w:val="000C0C7C"/>
    <w:rsid w:val="000C1A8F"/>
    <w:rsid w:val="000C1B9E"/>
    <w:rsid w:val="000C6627"/>
    <w:rsid w:val="000D0961"/>
    <w:rsid w:val="000D32B8"/>
    <w:rsid w:val="000D348E"/>
    <w:rsid w:val="000D47AB"/>
    <w:rsid w:val="000D6889"/>
    <w:rsid w:val="000D7505"/>
    <w:rsid w:val="000E4975"/>
    <w:rsid w:val="000E545D"/>
    <w:rsid w:val="000E5FBF"/>
    <w:rsid w:val="000F163E"/>
    <w:rsid w:val="000F1685"/>
    <w:rsid w:val="000F2B27"/>
    <w:rsid w:val="00104129"/>
    <w:rsid w:val="001078C3"/>
    <w:rsid w:val="00111636"/>
    <w:rsid w:val="00115282"/>
    <w:rsid w:val="00117070"/>
    <w:rsid w:val="00120363"/>
    <w:rsid w:val="00121F4D"/>
    <w:rsid w:val="00121F9A"/>
    <w:rsid w:val="001242DD"/>
    <w:rsid w:val="00125BE1"/>
    <w:rsid w:val="00126DF3"/>
    <w:rsid w:val="001277C0"/>
    <w:rsid w:val="00134A4D"/>
    <w:rsid w:val="00136E52"/>
    <w:rsid w:val="001403B2"/>
    <w:rsid w:val="00140D74"/>
    <w:rsid w:val="00142A77"/>
    <w:rsid w:val="00142D7D"/>
    <w:rsid w:val="00146C1A"/>
    <w:rsid w:val="00150A70"/>
    <w:rsid w:val="00150B88"/>
    <w:rsid w:val="00153DEE"/>
    <w:rsid w:val="001543A3"/>
    <w:rsid w:val="001551DC"/>
    <w:rsid w:val="00164130"/>
    <w:rsid w:val="001657E4"/>
    <w:rsid w:val="00173A44"/>
    <w:rsid w:val="001776EE"/>
    <w:rsid w:val="00182884"/>
    <w:rsid w:val="00183B96"/>
    <w:rsid w:val="001859B5"/>
    <w:rsid w:val="00187C47"/>
    <w:rsid w:val="0019436E"/>
    <w:rsid w:val="001A222B"/>
    <w:rsid w:val="001A643C"/>
    <w:rsid w:val="001B1BEC"/>
    <w:rsid w:val="001C523F"/>
    <w:rsid w:val="001C54EF"/>
    <w:rsid w:val="001C771C"/>
    <w:rsid w:val="001C797E"/>
    <w:rsid w:val="001D0F94"/>
    <w:rsid w:val="001D485F"/>
    <w:rsid w:val="001D49C6"/>
    <w:rsid w:val="001D7BB8"/>
    <w:rsid w:val="001E14F0"/>
    <w:rsid w:val="001E753E"/>
    <w:rsid w:val="001F0282"/>
    <w:rsid w:val="001F03B3"/>
    <w:rsid w:val="00201536"/>
    <w:rsid w:val="0020246F"/>
    <w:rsid w:val="00203120"/>
    <w:rsid w:val="002036C3"/>
    <w:rsid w:val="00207836"/>
    <w:rsid w:val="00213114"/>
    <w:rsid w:val="002152D4"/>
    <w:rsid w:val="00215A9F"/>
    <w:rsid w:val="002232C7"/>
    <w:rsid w:val="002255E3"/>
    <w:rsid w:val="002315A4"/>
    <w:rsid w:val="002340D6"/>
    <w:rsid w:val="00235011"/>
    <w:rsid w:val="0024199B"/>
    <w:rsid w:val="0024578C"/>
    <w:rsid w:val="002460E5"/>
    <w:rsid w:val="00247CFA"/>
    <w:rsid w:val="002509C8"/>
    <w:rsid w:val="00251E40"/>
    <w:rsid w:val="00252B75"/>
    <w:rsid w:val="002538A4"/>
    <w:rsid w:val="002541DC"/>
    <w:rsid w:val="002616C7"/>
    <w:rsid w:val="0026259F"/>
    <w:rsid w:val="00263B4E"/>
    <w:rsid w:val="00266B25"/>
    <w:rsid w:val="00276EB9"/>
    <w:rsid w:val="00280A16"/>
    <w:rsid w:val="00284FD8"/>
    <w:rsid w:val="002936A0"/>
    <w:rsid w:val="00294BE9"/>
    <w:rsid w:val="00295D17"/>
    <w:rsid w:val="00296B52"/>
    <w:rsid w:val="002A35D4"/>
    <w:rsid w:val="002A5BD4"/>
    <w:rsid w:val="002B1810"/>
    <w:rsid w:val="002B3CD3"/>
    <w:rsid w:val="002B3D7B"/>
    <w:rsid w:val="002B5A79"/>
    <w:rsid w:val="002B7E81"/>
    <w:rsid w:val="002C4569"/>
    <w:rsid w:val="002C6B60"/>
    <w:rsid w:val="002D1A84"/>
    <w:rsid w:val="002D516F"/>
    <w:rsid w:val="002E3089"/>
    <w:rsid w:val="002E3129"/>
    <w:rsid w:val="002E4AE5"/>
    <w:rsid w:val="002E4C46"/>
    <w:rsid w:val="002E76C1"/>
    <w:rsid w:val="002F315B"/>
    <w:rsid w:val="002F50B4"/>
    <w:rsid w:val="00302CF2"/>
    <w:rsid w:val="00303622"/>
    <w:rsid w:val="003037B1"/>
    <w:rsid w:val="00305D7B"/>
    <w:rsid w:val="003067D1"/>
    <w:rsid w:val="00306FBA"/>
    <w:rsid w:val="00311F1A"/>
    <w:rsid w:val="0031454A"/>
    <w:rsid w:val="003148DA"/>
    <w:rsid w:val="003176A2"/>
    <w:rsid w:val="00317F3E"/>
    <w:rsid w:val="00320FB9"/>
    <w:rsid w:val="00322EE8"/>
    <w:rsid w:val="00326E75"/>
    <w:rsid w:val="00330795"/>
    <w:rsid w:val="0033390C"/>
    <w:rsid w:val="00333ABE"/>
    <w:rsid w:val="003431D5"/>
    <w:rsid w:val="0034744D"/>
    <w:rsid w:val="0035126C"/>
    <w:rsid w:val="0035159D"/>
    <w:rsid w:val="00355B64"/>
    <w:rsid w:val="00356288"/>
    <w:rsid w:val="0036038A"/>
    <w:rsid w:val="00364E41"/>
    <w:rsid w:val="00366224"/>
    <w:rsid w:val="00366974"/>
    <w:rsid w:val="00366B3F"/>
    <w:rsid w:val="003713C6"/>
    <w:rsid w:val="00373043"/>
    <w:rsid w:val="00375C94"/>
    <w:rsid w:val="00385B3B"/>
    <w:rsid w:val="00386FD0"/>
    <w:rsid w:val="00390509"/>
    <w:rsid w:val="00391E45"/>
    <w:rsid w:val="00391EDF"/>
    <w:rsid w:val="003925EB"/>
    <w:rsid w:val="00393071"/>
    <w:rsid w:val="003935F3"/>
    <w:rsid w:val="003956B6"/>
    <w:rsid w:val="003A35C0"/>
    <w:rsid w:val="003A36A2"/>
    <w:rsid w:val="003B02CC"/>
    <w:rsid w:val="003B6208"/>
    <w:rsid w:val="003C078B"/>
    <w:rsid w:val="003C6DC6"/>
    <w:rsid w:val="003C7322"/>
    <w:rsid w:val="003D4E0F"/>
    <w:rsid w:val="003E22CB"/>
    <w:rsid w:val="003E39A3"/>
    <w:rsid w:val="003E535D"/>
    <w:rsid w:val="003F2015"/>
    <w:rsid w:val="003F57A9"/>
    <w:rsid w:val="00403BDA"/>
    <w:rsid w:val="0040529E"/>
    <w:rsid w:val="00406046"/>
    <w:rsid w:val="00414B8C"/>
    <w:rsid w:val="00417E3B"/>
    <w:rsid w:val="00420E19"/>
    <w:rsid w:val="0042117C"/>
    <w:rsid w:val="00424B46"/>
    <w:rsid w:val="00426004"/>
    <w:rsid w:val="00432F5C"/>
    <w:rsid w:val="004333C5"/>
    <w:rsid w:val="00434BA3"/>
    <w:rsid w:val="00434BDE"/>
    <w:rsid w:val="004406A9"/>
    <w:rsid w:val="00443145"/>
    <w:rsid w:val="00443872"/>
    <w:rsid w:val="00450F1D"/>
    <w:rsid w:val="00451049"/>
    <w:rsid w:val="00463253"/>
    <w:rsid w:val="004676FD"/>
    <w:rsid w:val="00467AB8"/>
    <w:rsid w:val="00482321"/>
    <w:rsid w:val="0048267C"/>
    <w:rsid w:val="004845BB"/>
    <w:rsid w:val="00485526"/>
    <w:rsid w:val="004924F7"/>
    <w:rsid w:val="004928F6"/>
    <w:rsid w:val="00493002"/>
    <w:rsid w:val="00493FD8"/>
    <w:rsid w:val="00494381"/>
    <w:rsid w:val="00496830"/>
    <w:rsid w:val="004A46DA"/>
    <w:rsid w:val="004A4A5A"/>
    <w:rsid w:val="004B10AE"/>
    <w:rsid w:val="004B20B4"/>
    <w:rsid w:val="004B36D3"/>
    <w:rsid w:val="004B3EAB"/>
    <w:rsid w:val="004B43B3"/>
    <w:rsid w:val="004B4443"/>
    <w:rsid w:val="004C0611"/>
    <w:rsid w:val="004C22B1"/>
    <w:rsid w:val="004D2B2A"/>
    <w:rsid w:val="004D6808"/>
    <w:rsid w:val="004F063A"/>
    <w:rsid w:val="004F0BCC"/>
    <w:rsid w:val="004F73DC"/>
    <w:rsid w:val="00500507"/>
    <w:rsid w:val="00510FB3"/>
    <w:rsid w:val="0051265D"/>
    <w:rsid w:val="005179B8"/>
    <w:rsid w:val="00521A6D"/>
    <w:rsid w:val="005234AF"/>
    <w:rsid w:val="00524D8E"/>
    <w:rsid w:val="00527165"/>
    <w:rsid w:val="00533D9F"/>
    <w:rsid w:val="00540666"/>
    <w:rsid w:val="00547C77"/>
    <w:rsid w:val="005512E4"/>
    <w:rsid w:val="005527E7"/>
    <w:rsid w:val="0055293F"/>
    <w:rsid w:val="00562750"/>
    <w:rsid w:val="0056370C"/>
    <w:rsid w:val="00570701"/>
    <w:rsid w:val="005719C0"/>
    <w:rsid w:val="0057205C"/>
    <w:rsid w:val="00573A42"/>
    <w:rsid w:val="00594A2B"/>
    <w:rsid w:val="005A469A"/>
    <w:rsid w:val="005A531D"/>
    <w:rsid w:val="005C19FD"/>
    <w:rsid w:val="005C1CBB"/>
    <w:rsid w:val="005C6CDC"/>
    <w:rsid w:val="005D1D5D"/>
    <w:rsid w:val="005D369B"/>
    <w:rsid w:val="005D3EE3"/>
    <w:rsid w:val="005D4F92"/>
    <w:rsid w:val="005D763B"/>
    <w:rsid w:val="005E2CAD"/>
    <w:rsid w:val="005F2C50"/>
    <w:rsid w:val="005F5176"/>
    <w:rsid w:val="005F6450"/>
    <w:rsid w:val="00605677"/>
    <w:rsid w:val="006116E1"/>
    <w:rsid w:val="00612795"/>
    <w:rsid w:val="00621845"/>
    <w:rsid w:val="0062273E"/>
    <w:rsid w:val="00625561"/>
    <w:rsid w:val="00625C27"/>
    <w:rsid w:val="00625E73"/>
    <w:rsid w:val="00631623"/>
    <w:rsid w:val="00631887"/>
    <w:rsid w:val="006365EF"/>
    <w:rsid w:val="006370F4"/>
    <w:rsid w:val="00641BDE"/>
    <w:rsid w:val="00644447"/>
    <w:rsid w:val="00646D5B"/>
    <w:rsid w:val="0064783E"/>
    <w:rsid w:val="0065117C"/>
    <w:rsid w:val="00652F0C"/>
    <w:rsid w:val="00656552"/>
    <w:rsid w:val="00665654"/>
    <w:rsid w:val="006656BF"/>
    <w:rsid w:val="006665C7"/>
    <w:rsid w:val="00673108"/>
    <w:rsid w:val="00674AA3"/>
    <w:rsid w:val="006753A5"/>
    <w:rsid w:val="0068060B"/>
    <w:rsid w:val="006820D4"/>
    <w:rsid w:val="006823E7"/>
    <w:rsid w:val="00684925"/>
    <w:rsid w:val="00686C58"/>
    <w:rsid w:val="006943D0"/>
    <w:rsid w:val="00697300"/>
    <w:rsid w:val="006A0181"/>
    <w:rsid w:val="006B0899"/>
    <w:rsid w:val="006B283A"/>
    <w:rsid w:val="006B4431"/>
    <w:rsid w:val="006B7933"/>
    <w:rsid w:val="006C21D3"/>
    <w:rsid w:val="006C38C3"/>
    <w:rsid w:val="006C6EC9"/>
    <w:rsid w:val="006E44DC"/>
    <w:rsid w:val="006F146A"/>
    <w:rsid w:val="006F4408"/>
    <w:rsid w:val="006F52C1"/>
    <w:rsid w:val="007010D3"/>
    <w:rsid w:val="00703182"/>
    <w:rsid w:val="0070380D"/>
    <w:rsid w:val="00703E81"/>
    <w:rsid w:val="00705FC2"/>
    <w:rsid w:val="00706222"/>
    <w:rsid w:val="00711D61"/>
    <w:rsid w:val="0071212A"/>
    <w:rsid w:val="007129F8"/>
    <w:rsid w:val="00721F93"/>
    <w:rsid w:val="00724747"/>
    <w:rsid w:val="00725221"/>
    <w:rsid w:val="0072531B"/>
    <w:rsid w:val="00733555"/>
    <w:rsid w:val="00734C33"/>
    <w:rsid w:val="00735F5D"/>
    <w:rsid w:val="00736A8A"/>
    <w:rsid w:val="007371F6"/>
    <w:rsid w:val="00740AC7"/>
    <w:rsid w:val="00741524"/>
    <w:rsid w:val="00742B51"/>
    <w:rsid w:val="00750E7B"/>
    <w:rsid w:val="007567AC"/>
    <w:rsid w:val="00756AEF"/>
    <w:rsid w:val="00771418"/>
    <w:rsid w:val="0078512C"/>
    <w:rsid w:val="00793558"/>
    <w:rsid w:val="00794EBD"/>
    <w:rsid w:val="00795F64"/>
    <w:rsid w:val="007A13E4"/>
    <w:rsid w:val="007A1C03"/>
    <w:rsid w:val="007A72FA"/>
    <w:rsid w:val="007A7D01"/>
    <w:rsid w:val="007B507E"/>
    <w:rsid w:val="007B7BA2"/>
    <w:rsid w:val="007C2DD5"/>
    <w:rsid w:val="007C4A14"/>
    <w:rsid w:val="007C4E93"/>
    <w:rsid w:val="007C5480"/>
    <w:rsid w:val="007D0E4D"/>
    <w:rsid w:val="007D2421"/>
    <w:rsid w:val="007D5112"/>
    <w:rsid w:val="007E265E"/>
    <w:rsid w:val="007E5579"/>
    <w:rsid w:val="007E66B3"/>
    <w:rsid w:val="007E7FE0"/>
    <w:rsid w:val="007F4C72"/>
    <w:rsid w:val="007F6241"/>
    <w:rsid w:val="007F6CB1"/>
    <w:rsid w:val="00805171"/>
    <w:rsid w:val="00805BBB"/>
    <w:rsid w:val="00811EC1"/>
    <w:rsid w:val="00811FD8"/>
    <w:rsid w:val="00814892"/>
    <w:rsid w:val="0081548E"/>
    <w:rsid w:val="008206E2"/>
    <w:rsid w:val="008216B5"/>
    <w:rsid w:val="008248B7"/>
    <w:rsid w:val="008269BC"/>
    <w:rsid w:val="0082701B"/>
    <w:rsid w:val="00832300"/>
    <w:rsid w:val="00833A0E"/>
    <w:rsid w:val="00834168"/>
    <w:rsid w:val="00834402"/>
    <w:rsid w:val="00840BD2"/>
    <w:rsid w:val="00845F16"/>
    <w:rsid w:val="008464DD"/>
    <w:rsid w:val="00847BBB"/>
    <w:rsid w:val="00850159"/>
    <w:rsid w:val="00854638"/>
    <w:rsid w:val="00854FC1"/>
    <w:rsid w:val="00860189"/>
    <w:rsid w:val="00860C22"/>
    <w:rsid w:val="008678B5"/>
    <w:rsid w:val="008767C2"/>
    <w:rsid w:val="00880BF3"/>
    <w:rsid w:val="0088605A"/>
    <w:rsid w:val="00892B42"/>
    <w:rsid w:val="008931D6"/>
    <w:rsid w:val="008937D9"/>
    <w:rsid w:val="008A08FB"/>
    <w:rsid w:val="008A1847"/>
    <w:rsid w:val="008A4F4E"/>
    <w:rsid w:val="008B1C08"/>
    <w:rsid w:val="008B41D0"/>
    <w:rsid w:val="008B4567"/>
    <w:rsid w:val="008B5794"/>
    <w:rsid w:val="008B5E17"/>
    <w:rsid w:val="008C3B35"/>
    <w:rsid w:val="008C4D6B"/>
    <w:rsid w:val="008C5390"/>
    <w:rsid w:val="008D3F54"/>
    <w:rsid w:val="008D4CFE"/>
    <w:rsid w:val="008D6724"/>
    <w:rsid w:val="008D774D"/>
    <w:rsid w:val="008E1F36"/>
    <w:rsid w:val="008E331E"/>
    <w:rsid w:val="008E4378"/>
    <w:rsid w:val="008F34A4"/>
    <w:rsid w:val="008F74EA"/>
    <w:rsid w:val="00903802"/>
    <w:rsid w:val="009116DD"/>
    <w:rsid w:val="00924B9D"/>
    <w:rsid w:val="00925EAC"/>
    <w:rsid w:val="00930A42"/>
    <w:rsid w:val="00931D40"/>
    <w:rsid w:val="009363BE"/>
    <w:rsid w:val="009364D3"/>
    <w:rsid w:val="009372D1"/>
    <w:rsid w:val="00937E84"/>
    <w:rsid w:val="00941526"/>
    <w:rsid w:val="00944178"/>
    <w:rsid w:val="00944360"/>
    <w:rsid w:val="00944ED8"/>
    <w:rsid w:val="00946200"/>
    <w:rsid w:val="00947531"/>
    <w:rsid w:val="009478A2"/>
    <w:rsid w:val="00947A82"/>
    <w:rsid w:val="0095542F"/>
    <w:rsid w:val="00956973"/>
    <w:rsid w:val="00960B48"/>
    <w:rsid w:val="0096428B"/>
    <w:rsid w:val="0097138F"/>
    <w:rsid w:val="0097410E"/>
    <w:rsid w:val="0097763D"/>
    <w:rsid w:val="00983351"/>
    <w:rsid w:val="00991A62"/>
    <w:rsid w:val="009A1C47"/>
    <w:rsid w:val="009A6024"/>
    <w:rsid w:val="009C064D"/>
    <w:rsid w:val="009C13C3"/>
    <w:rsid w:val="009C1634"/>
    <w:rsid w:val="009C3B76"/>
    <w:rsid w:val="009D22EA"/>
    <w:rsid w:val="009E16A2"/>
    <w:rsid w:val="009E3992"/>
    <w:rsid w:val="009F170E"/>
    <w:rsid w:val="009F5AEE"/>
    <w:rsid w:val="00A04997"/>
    <w:rsid w:val="00A10544"/>
    <w:rsid w:val="00A11C0A"/>
    <w:rsid w:val="00A15EAF"/>
    <w:rsid w:val="00A2107F"/>
    <w:rsid w:val="00A21B9E"/>
    <w:rsid w:val="00A247DE"/>
    <w:rsid w:val="00A24C08"/>
    <w:rsid w:val="00A25E98"/>
    <w:rsid w:val="00A26C01"/>
    <w:rsid w:val="00A308BC"/>
    <w:rsid w:val="00A32471"/>
    <w:rsid w:val="00A333E6"/>
    <w:rsid w:val="00A3658B"/>
    <w:rsid w:val="00A36BB3"/>
    <w:rsid w:val="00A41A48"/>
    <w:rsid w:val="00A43A0A"/>
    <w:rsid w:val="00A4440C"/>
    <w:rsid w:val="00A60B39"/>
    <w:rsid w:val="00A61E14"/>
    <w:rsid w:val="00A70C04"/>
    <w:rsid w:val="00A73CAA"/>
    <w:rsid w:val="00A74ED0"/>
    <w:rsid w:val="00A7647A"/>
    <w:rsid w:val="00A778AB"/>
    <w:rsid w:val="00A809BE"/>
    <w:rsid w:val="00A878E4"/>
    <w:rsid w:val="00A9361E"/>
    <w:rsid w:val="00A9571C"/>
    <w:rsid w:val="00AA0D6A"/>
    <w:rsid w:val="00AA1DE9"/>
    <w:rsid w:val="00AA2211"/>
    <w:rsid w:val="00AA5315"/>
    <w:rsid w:val="00AA6ACB"/>
    <w:rsid w:val="00AA6FC2"/>
    <w:rsid w:val="00AB0E7C"/>
    <w:rsid w:val="00AB402B"/>
    <w:rsid w:val="00AB6795"/>
    <w:rsid w:val="00AB6A19"/>
    <w:rsid w:val="00AB7296"/>
    <w:rsid w:val="00AB7FD5"/>
    <w:rsid w:val="00AC197C"/>
    <w:rsid w:val="00AC3581"/>
    <w:rsid w:val="00AC6BE0"/>
    <w:rsid w:val="00AD0D58"/>
    <w:rsid w:val="00AD21B1"/>
    <w:rsid w:val="00AD2663"/>
    <w:rsid w:val="00AD2FC5"/>
    <w:rsid w:val="00AD7362"/>
    <w:rsid w:val="00AD74CF"/>
    <w:rsid w:val="00AD7EBE"/>
    <w:rsid w:val="00AE2AA3"/>
    <w:rsid w:val="00AE4387"/>
    <w:rsid w:val="00AF2A36"/>
    <w:rsid w:val="00AF3EEC"/>
    <w:rsid w:val="00AF6946"/>
    <w:rsid w:val="00B00157"/>
    <w:rsid w:val="00B01129"/>
    <w:rsid w:val="00B01B92"/>
    <w:rsid w:val="00B04C8B"/>
    <w:rsid w:val="00B05A84"/>
    <w:rsid w:val="00B075E5"/>
    <w:rsid w:val="00B0771A"/>
    <w:rsid w:val="00B10D70"/>
    <w:rsid w:val="00B11F30"/>
    <w:rsid w:val="00B1426D"/>
    <w:rsid w:val="00B16C33"/>
    <w:rsid w:val="00B20BE5"/>
    <w:rsid w:val="00B21065"/>
    <w:rsid w:val="00B26CEF"/>
    <w:rsid w:val="00B348DF"/>
    <w:rsid w:val="00B43463"/>
    <w:rsid w:val="00B5229E"/>
    <w:rsid w:val="00B55CE1"/>
    <w:rsid w:val="00B6310F"/>
    <w:rsid w:val="00B63262"/>
    <w:rsid w:val="00B66EDB"/>
    <w:rsid w:val="00B70BA1"/>
    <w:rsid w:val="00B779E3"/>
    <w:rsid w:val="00B77FDE"/>
    <w:rsid w:val="00B805CF"/>
    <w:rsid w:val="00B81173"/>
    <w:rsid w:val="00B81371"/>
    <w:rsid w:val="00B819FC"/>
    <w:rsid w:val="00B82F11"/>
    <w:rsid w:val="00B843A7"/>
    <w:rsid w:val="00B90162"/>
    <w:rsid w:val="00B90CAF"/>
    <w:rsid w:val="00B91FC3"/>
    <w:rsid w:val="00B92952"/>
    <w:rsid w:val="00B93CED"/>
    <w:rsid w:val="00B94D72"/>
    <w:rsid w:val="00B973C2"/>
    <w:rsid w:val="00BA1D4E"/>
    <w:rsid w:val="00BA2025"/>
    <w:rsid w:val="00BA568B"/>
    <w:rsid w:val="00BA7E7E"/>
    <w:rsid w:val="00BB0509"/>
    <w:rsid w:val="00BB1EE5"/>
    <w:rsid w:val="00BB2151"/>
    <w:rsid w:val="00BB3E8F"/>
    <w:rsid w:val="00BB5D62"/>
    <w:rsid w:val="00BC0B96"/>
    <w:rsid w:val="00BC45DA"/>
    <w:rsid w:val="00BD1FBC"/>
    <w:rsid w:val="00BD44DC"/>
    <w:rsid w:val="00BD5BC4"/>
    <w:rsid w:val="00BE2371"/>
    <w:rsid w:val="00BE370F"/>
    <w:rsid w:val="00BE5C5B"/>
    <w:rsid w:val="00BE6E47"/>
    <w:rsid w:val="00BF1A39"/>
    <w:rsid w:val="00BF1C2D"/>
    <w:rsid w:val="00BF7A5C"/>
    <w:rsid w:val="00C014DC"/>
    <w:rsid w:val="00C026FD"/>
    <w:rsid w:val="00C03B9E"/>
    <w:rsid w:val="00C03BA3"/>
    <w:rsid w:val="00C064AE"/>
    <w:rsid w:val="00C06B67"/>
    <w:rsid w:val="00C07B38"/>
    <w:rsid w:val="00C165D3"/>
    <w:rsid w:val="00C20AAB"/>
    <w:rsid w:val="00C2251E"/>
    <w:rsid w:val="00C243D1"/>
    <w:rsid w:val="00C248E4"/>
    <w:rsid w:val="00C2492B"/>
    <w:rsid w:val="00C2551B"/>
    <w:rsid w:val="00C30C07"/>
    <w:rsid w:val="00C33C07"/>
    <w:rsid w:val="00C3599C"/>
    <w:rsid w:val="00C35D6D"/>
    <w:rsid w:val="00C42871"/>
    <w:rsid w:val="00C454C4"/>
    <w:rsid w:val="00C47341"/>
    <w:rsid w:val="00C5096C"/>
    <w:rsid w:val="00C52F60"/>
    <w:rsid w:val="00C559CB"/>
    <w:rsid w:val="00C66190"/>
    <w:rsid w:val="00C706E0"/>
    <w:rsid w:val="00C7112C"/>
    <w:rsid w:val="00C73B6C"/>
    <w:rsid w:val="00C82437"/>
    <w:rsid w:val="00C8581E"/>
    <w:rsid w:val="00C8641C"/>
    <w:rsid w:val="00CA0E5C"/>
    <w:rsid w:val="00CA3A4E"/>
    <w:rsid w:val="00CA55D5"/>
    <w:rsid w:val="00CA5B60"/>
    <w:rsid w:val="00CA6618"/>
    <w:rsid w:val="00CA7067"/>
    <w:rsid w:val="00CB0DB6"/>
    <w:rsid w:val="00CC2FEE"/>
    <w:rsid w:val="00CC6752"/>
    <w:rsid w:val="00CC67C0"/>
    <w:rsid w:val="00CC722B"/>
    <w:rsid w:val="00CD49E6"/>
    <w:rsid w:val="00CD4D9F"/>
    <w:rsid w:val="00CD65CB"/>
    <w:rsid w:val="00CE372D"/>
    <w:rsid w:val="00CE6FAC"/>
    <w:rsid w:val="00CF690C"/>
    <w:rsid w:val="00D00531"/>
    <w:rsid w:val="00D03340"/>
    <w:rsid w:val="00D04558"/>
    <w:rsid w:val="00D04807"/>
    <w:rsid w:val="00D10655"/>
    <w:rsid w:val="00D10B89"/>
    <w:rsid w:val="00D12924"/>
    <w:rsid w:val="00D14E59"/>
    <w:rsid w:val="00D14F2E"/>
    <w:rsid w:val="00D238D2"/>
    <w:rsid w:val="00D24571"/>
    <w:rsid w:val="00D24ADA"/>
    <w:rsid w:val="00D24F5D"/>
    <w:rsid w:val="00D26A17"/>
    <w:rsid w:val="00D26AA5"/>
    <w:rsid w:val="00D33C0D"/>
    <w:rsid w:val="00D36D7A"/>
    <w:rsid w:val="00D37A12"/>
    <w:rsid w:val="00D46D41"/>
    <w:rsid w:val="00D50AF9"/>
    <w:rsid w:val="00D53002"/>
    <w:rsid w:val="00D55D56"/>
    <w:rsid w:val="00D7000A"/>
    <w:rsid w:val="00D72263"/>
    <w:rsid w:val="00D73198"/>
    <w:rsid w:val="00D76732"/>
    <w:rsid w:val="00D9082A"/>
    <w:rsid w:val="00D93C71"/>
    <w:rsid w:val="00D94687"/>
    <w:rsid w:val="00D95E9F"/>
    <w:rsid w:val="00DA0180"/>
    <w:rsid w:val="00DA01A2"/>
    <w:rsid w:val="00DA1E31"/>
    <w:rsid w:val="00DA46F7"/>
    <w:rsid w:val="00DB1BEE"/>
    <w:rsid w:val="00DC7FBF"/>
    <w:rsid w:val="00DD248C"/>
    <w:rsid w:val="00DD2E9B"/>
    <w:rsid w:val="00DD3ACE"/>
    <w:rsid w:val="00DD6345"/>
    <w:rsid w:val="00DE3789"/>
    <w:rsid w:val="00DE67F2"/>
    <w:rsid w:val="00DE6B81"/>
    <w:rsid w:val="00DF06AB"/>
    <w:rsid w:val="00DF1431"/>
    <w:rsid w:val="00DF1B40"/>
    <w:rsid w:val="00DF270A"/>
    <w:rsid w:val="00DF3B30"/>
    <w:rsid w:val="00DF4C22"/>
    <w:rsid w:val="00E01782"/>
    <w:rsid w:val="00E029E9"/>
    <w:rsid w:val="00E047C4"/>
    <w:rsid w:val="00E077F3"/>
    <w:rsid w:val="00E13905"/>
    <w:rsid w:val="00E159DA"/>
    <w:rsid w:val="00E220A2"/>
    <w:rsid w:val="00E22343"/>
    <w:rsid w:val="00E27591"/>
    <w:rsid w:val="00E27613"/>
    <w:rsid w:val="00E31C36"/>
    <w:rsid w:val="00E32F62"/>
    <w:rsid w:val="00E408D3"/>
    <w:rsid w:val="00E40B4C"/>
    <w:rsid w:val="00E458E6"/>
    <w:rsid w:val="00E464E8"/>
    <w:rsid w:val="00E51850"/>
    <w:rsid w:val="00E52F3E"/>
    <w:rsid w:val="00E553A5"/>
    <w:rsid w:val="00E55420"/>
    <w:rsid w:val="00E56417"/>
    <w:rsid w:val="00E60C71"/>
    <w:rsid w:val="00E65FA4"/>
    <w:rsid w:val="00E66009"/>
    <w:rsid w:val="00E6767A"/>
    <w:rsid w:val="00E677D1"/>
    <w:rsid w:val="00E736E6"/>
    <w:rsid w:val="00E746CF"/>
    <w:rsid w:val="00E754A6"/>
    <w:rsid w:val="00E84980"/>
    <w:rsid w:val="00E85EE8"/>
    <w:rsid w:val="00E915EA"/>
    <w:rsid w:val="00E939E2"/>
    <w:rsid w:val="00E93E56"/>
    <w:rsid w:val="00E95E1D"/>
    <w:rsid w:val="00E9791F"/>
    <w:rsid w:val="00EA106B"/>
    <w:rsid w:val="00EA2A15"/>
    <w:rsid w:val="00EA2D4E"/>
    <w:rsid w:val="00EA3397"/>
    <w:rsid w:val="00EA6AD6"/>
    <w:rsid w:val="00EB1982"/>
    <w:rsid w:val="00EB2A8D"/>
    <w:rsid w:val="00EB2B88"/>
    <w:rsid w:val="00EB4D07"/>
    <w:rsid w:val="00EB4FC4"/>
    <w:rsid w:val="00EC1166"/>
    <w:rsid w:val="00EC4871"/>
    <w:rsid w:val="00ED4773"/>
    <w:rsid w:val="00ED51C0"/>
    <w:rsid w:val="00EE02A4"/>
    <w:rsid w:val="00EE3802"/>
    <w:rsid w:val="00EF0321"/>
    <w:rsid w:val="00EF03F9"/>
    <w:rsid w:val="00EF3A35"/>
    <w:rsid w:val="00EF3C50"/>
    <w:rsid w:val="00EF3E25"/>
    <w:rsid w:val="00EF4801"/>
    <w:rsid w:val="00F03B2F"/>
    <w:rsid w:val="00F14BE2"/>
    <w:rsid w:val="00F17FF3"/>
    <w:rsid w:val="00F2092B"/>
    <w:rsid w:val="00F23B02"/>
    <w:rsid w:val="00F2406C"/>
    <w:rsid w:val="00F2751D"/>
    <w:rsid w:val="00F35318"/>
    <w:rsid w:val="00F4061F"/>
    <w:rsid w:val="00F422F6"/>
    <w:rsid w:val="00F42A94"/>
    <w:rsid w:val="00F47C75"/>
    <w:rsid w:val="00F517D2"/>
    <w:rsid w:val="00F523AB"/>
    <w:rsid w:val="00F523D3"/>
    <w:rsid w:val="00F635AA"/>
    <w:rsid w:val="00F67E55"/>
    <w:rsid w:val="00F7218E"/>
    <w:rsid w:val="00F7652C"/>
    <w:rsid w:val="00F8652B"/>
    <w:rsid w:val="00FA047A"/>
    <w:rsid w:val="00FA1ADD"/>
    <w:rsid w:val="00FB05DD"/>
    <w:rsid w:val="00FB358B"/>
    <w:rsid w:val="00FB607B"/>
    <w:rsid w:val="00FC3544"/>
    <w:rsid w:val="00FC3784"/>
    <w:rsid w:val="00FC3FF3"/>
    <w:rsid w:val="00FD311A"/>
    <w:rsid w:val="00FD5242"/>
    <w:rsid w:val="00FE1848"/>
    <w:rsid w:val="00FE1C44"/>
    <w:rsid w:val="00FE2940"/>
    <w:rsid w:val="00FE31BF"/>
    <w:rsid w:val="00FE3CC8"/>
    <w:rsid w:val="00FF114E"/>
    <w:rsid w:val="00FF390D"/>
    <w:rsid w:val="00FF7E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Galma</dc:creator>
  <cp:lastModifiedBy>Windows User</cp:lastModifiedBy>
  <cp:revision>2</cp:revision>
  <dcterms:created xsi:type="dcterms:W3CDTF">2013-06-17T11:00:00Z</dcterms:created>
  <dcterms:modified xsi:type="dcterms:W3CDTF">2013-06-17T11:00:00Z</dcterms:modified>
</cp:coreProperties>
</file>